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30E3" w14:paraId="2E85FABC" w14:textId="77777777" w:rsidTr="009130E3">
        <w:tc>
          <w:tcPr>
            <w:tcW w:w="9350" w:type="dxa"/>
          </w:tcPr>
          <w:p w14:paraId="67CC953C" w14:textId="46A02685" w:rsidR="009130E3" w:rsidRPr="009130E3" w:rsidRDefault="009130E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Name: </w:t>
            </w:r>
            <w:r>
              <w:rPr>
                <w:sz w:val="24"/>
                <w:szCs w:val="24"/>
              </w:rPr>
              <w:t xml:space="preserve">Sherri Begay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School: </w:t>
            </w:r>
            <w:r>
              <w:rPr>
                <w:sz w:val="24"/>
                <w:szCs w:val="24"/>
              </w:rPr>
              <w:t>Park</w:t>
            </w:r>
            <w:r w:rsidR="000008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Elementary </w:t>
            </w:r>
          </w:p>
        </w:tc>
      </w:tr>
      <w:tr w:rsidR="009130E3" w14:paraId="05E5B0CC" w14:textId="77777777" w:rsidTr="009130E3">
        <w:tc>
          <w:tcPr>
            <w:tcW w:w="9350" w:type="dxa"/>
          </w:tcPr>
          <w:p w14:paraId="64F0D343" w14:textId="044E2620" w:rsidR="009130E3" w:rsidRPr="009130E3" w:rsidRDefault="009130E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and Time: </w:t>
            </w:r>
            <w:r>
              <w:rPr>
                <w:sz w:val="24"/>
                <w:szCs w:val="24"/>
              </w:rPr>
              <w:t xml:space="preserve">February </w:t>
            </w:r>
            <w:r w:rsidR="00E76B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 2020 at 8:</w:t>
            </w:r>
            <w:r w:rsidR="00E55255">
              <w:rPr>
                <w:sz w:val="24"/>
                <w:szCs w:val="24"/>
              </w:rPr>
              <w:t>00-8:40</w:t>
            </w:r>
            <w:r>
              <w:rPr>
                <w:sz w:val="24"/>
                <w:szCs w:val="24"/>
              </w:rPr>
              <w:t xml:space="preserve"> am                           </w:t>
            </w:r>
            <w:r w:rsidR="00E5525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Lesson Duration: </w:t>
            </w:r>
            <w:r w:rsidR="00DB7D1C">
              <w:rPr>
                <w:sz w:val="24"/>
                <w:szCs w:val="24"/>
              </w:rPr>
              <w:t xml:space="preserve">40 </w:t>
            </w:r>
            <w:r>
              <w:rPr>
                <w:sz w:val="24"/>
                <w:szCs w:val="24"/>
              </w:rPr>
              <w:t xml:space="preserve">min. </w:t>
            </w:r>
          </w:p>
        </w:tc>
      </w:tr>
      <w:tr w:rsidR="009130E3" w14:paraId="6A356F1A" w14:textId="77777777" w:rsidTr="009130E3">
        <w:tc>
          <w:tcPr>
            <w:tcW w:w="9350" w:type="dxa"/>
          </w:tcPr>
          <w:p w14:paraId="57BC3476" w14:textId="2CB84B2E" w:rsidR="009130E3" w:rsidRPr="009130E3" w:rsidRDefault="009130E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Grade: </w:t>
            </w:r>
            <w:r>
              <w:rPr>
                <w:sz w:val="24"/>
                <w:szCs w:val="24"/>
              </w:rPr>
              <w:t>3</w:t>
            </w:r>
            <w:r w:rsidRPr="009130E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E55255">
              <w:rPr>
                <w:sz w:val="24"/>
                <w:szCs w:val="24"/>
              </w:rPr>
              <w:t xml:space="preserve">   </w:t>
            </w:r>
            <w:r w:rsidR="00E55255">
              <w:rPr>
                <w:b/>
                <w:bCs/>
                <w:sz w:val="24"/>
                <w:szCs w:val="24"/>
              </w:rPr>
              <w:t xml:space="preserve">Lesson Title: </w:t>
            </w:r>
            <w:r w:rsidR="00E55255">
              <w:rPr>
                <w:sz w:val="24"/>
                <w:szCs w:val="24"/>
              </w:rPr>
              <w:t xml:space="preserve">Crew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130E3" w14:paraId="17E0C47E" w14:textId="77777777" w:rsidTr="009130E3">
        <w:tc>
          <w:tcPr>
            <w:tcW w:w="9350" w:type="dxa"/>
          </w:tcPr>
          <w:p w14:paraId="60BA9522" w14:textId="77777777" w:rsidR="009130E3" w:rsidRDefault="00957D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 Academic Standards:</w:t>
            </w:r>
          </w:p>
          <w:p w14:paraId="7A74D468" w14:textId="21A9EEA3" w:rsidR="00957DFD" w:rsidRPr="00957DFD" w:rsidRDefault="00395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3.P.E.</w:t>
            </w:r>
            <w:r w:rsidR="00810BCE">
              <w:rPr>
                <w:sz w:val="24"/>
                <w:szCs w:val="24"/>
              </w:rPr>
              <w:t>1 Demonstrate positive</w:t>
            </w:r>
            <w:r w:rsidR="00083410">
              <w:rPr>
                <w:sz w:val="24"/>
                <w:szCs w:val="24"/>
              </w:rPr>
              <w:t xml:space="preserve"> social</w:t>
            </w:r>
            <w:r w:rsidR="00810BCE">
              <w:rPr>
                <w:sz w:val="24"/>
                <w:szCs w:val="24"/>
              </w:rPr>
              <w:t xml:space="preserve"> behavio</w:t>
            </w:r>
            <w:r w:rsidR="00745B72">
              <w:rPr>
                <w:sz w:val="24"/>
                <w:szCs w:val="24"/>
              </w:rPr>
              <w:t xml:space="preserve">rs during physical activity. </w:t>
            </w:r>
          </w:p>
          <w:p w14:paraId="6F9FB4CE" w14:textId="77777777" w:rsidR="00957DFD" w:rsidRDefault="00957D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Evidence Outcome:</w:t>
            </w:r>
          </w:p>
          <w:p w14:paraId="354B6033" w14:textId="77777777" w:rsidR="00C70FC3" w:rsidRPr="00EE7344" w:rsidRDefault="00315527" w:rsidP="00EE73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E7344">
              <w:rPr>
                <w:sz w:val="24"/>
                <w:szCs w:val="24"/>
              </w:rPr>
              <w:t xml:space="preserve">Congratulate teammates and opponents </w:t>
            </w:r>
            <w:r w:rsidR="000B2113" w:rsidRPr="00EE7344">
              <w:rPr>
                <w:sz w:val="24"/>
                <w:szCs w:val="24"/>
              </w:rPr>
              <w:t>upon conclusion of a game or activity</w:t>
            </w:r>
            <w:r w:rsidR="00C70FC3" w:rsidRPr="00EE7344">
              <w:rPr>
                <w:sz w:val="24"/>
                <w:szCs w:val="24"/>
              </w:rPr>
              <w:t xml:space="preserve">. </w:t>
            </w:r>
          </w:p>
          <w:p w14:paraId="1EF4294A" w14:textId="34058DA5" w:rsidR="00745B72" w:rsidRPr="00EE7344" w:rsidRDefault="000F1543" w:rsidP="00EE73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E7344">
              <w:rPr>
                <w:sz w:val="24"/>
                <w:szCs w:val="24"/>
              </w:rPr>
              <w:t>Follow directions</w:t>
            </w:r>
            <w:r w:rsidR="00F83B28" w:rsidRPr="00EE7344">
              <w:rPr>
                <w:sz w:val="24"/>
                <w:szCs w:val="24"/>
              </w:rPr>
              <w:t xml:space="preserve">, activity-specific rules, </w:t>
            </w:r>
            <w:r w:rsidR="0025086F" w:rsidRPr="00EE7344">
              <w:rPr>
                <w:sz w:val="24"/>
                <w:szCs w:val="24"/>
              </w:rPr>
              <w:t xml:space="preserve">procedures, </w:t>
            </w:r>
            <w:r w:rsidR="0086734F" w:rsidRPr="00EE7344">
              <w:rPr>
                <w:sz w:val="24"/>
                <w:szCs w:val="24"/>
              </w:rPr>
              <w:t xml:space="preserve">and etiquette with few reminders. </w:t>
            </w:r>
            <w:r w:rsidR="000B2113" w:rsidRPr="00EE7344">
              <w:rPr>
                <w:sz w:val="24"/>
                <w:szCs w:val="24"/>
              </w:rPr>
              <w:t xml:space="preserve"> </w:t>
            </w:r>
          </w:p>
        </w:tc>
      </w:tr>
      <w:tr w:rsidR="009130E3" w14:paraId="11E9CD47" w14:textId="77777777" w:rsidTr="009130E3">
        <w:tc>
          <w:tcPr>
            <w:tcW w:w="9350" w:type="dxa"/>
          </w:tcPr>
          <w:p w14:paraId="04A179E9" w14:textId="77777777" w:rsidR="009130E3" w:rsidRDefault="00A203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Objective(s): </w:t>
            </w:r>
          </w:p>
          <w:p w14:paraId="2A4E3C33" w14:textId="2C608738" w:rsidR="00A20377" w:rsidRPr="00A343CB" w:rsidRDefault="00A34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8B6BF8">
              <w:rPr>
                <w:sz w:val="24"/>
                <w:szCs w:val="24"/>
              </w:rPr>
              <w:t xml:space="preserve">work together </w:t>
            </w:r>
            <w:r w:rsidR="00F90AD6">
              <w:rPr>
                <w:sz w:val="24"/>
                <w:szCs w:val="24"/>
              </w:rPr>
              <w:t>with a partner</w:t>
            </w:r>
            <w:r w:rsidR="008B6BF8">
              <w:rPr>
                <w:sz w:val="24"/>
                <w:szCs w:val="24"/>
              </w:rPr>
              <w:t xml:space="preserve"> by verbally guiding </w:t>
            </w:r>
            <w:r w:rsidR="00D43088">
              <w:rPr>
                <w:sz w:val="24"/>
                <w:szCs w:val="24"/>
              </w:rPr>
              <w:t xml:space="preserve">each other through the </w:t>
            </w:r>
            <w:r w:rsidR="00755BCB">
              <w:rPr>
                <w:sz w:val="24"/>
                <w:szCs w:val="24"/>
              </w:rPr>
              <w:t>“</w:t>
            </w:r>
            <w:r w:rsidR="00B25F0C">
              <w:rPr>
                <w:sz w:val="24"/>
                <w:szCs w:val="24"/>
              </w:rPr>
              <w:t>slime</w:t>
            </w:r>
            <w:r w:rsidR="00755BCB">
              <w:rPr>
                <w:sz w:val="24"/>
                <w:szCs w:val="24"/>
              </w:rPr>
              <w:t>”</w:t>
            </w:r>
            <w:r w:rsidR="00A1118A">
              <w:rPr>
                <w:sz w:val="24"/>
                <w:szCs w:val="24"/>
              </w:rPr>
              <w:t xml:space="preserve"> </w:t>
            </w:r>
            <w:r w:rsidR="00B64937">
              <w:rPr>
                <w:sz w:val="24"/>
                <w:szCs w:val="24"/>
              </w:rPr>
              <w:t xml:space="preserve">and get to safety. </w:t>
            </w:r>
          </w:p>
          <w:p w14:paraId="45BD3926" w14:textId="77777777" w:rsidR="00A20377" w:rsidRDefault="00A203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Learning Target:</w:t>
            </w:r>
          </w:p>
          <w:p w14:paraId="24DEC9A0" w14:textId="3DE5D2E3" w:rsidR="00A20377" w:rsidRPr="00755BCB" w:rsidRDefault="0075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show </w:t>
            </w:r>
            <w:r w:rsidR="00697AB8">
              <w:rPr>
                <w:sz w:val="24"/>
                <w:szCs w:val="24"/>
              </w:rPr>
              <w:t xml:space="preserve">teamwork and responsibility to </w:t>
            </w:r>
            <w:r w:rsidR="001E1EE1">
              <w:rPr>
                <w:sz w:val="24"/>
                <w:szCs w:val="24"/>
              </w:rPr>
              <w:t xml:space="preserve">help my teammate get to safety by </w:t>
            </w:r>
            <w:r w:rsidR="007669D2">
              <w:rPr>
                <w:sz w:val="24"/>
                <w:szCs w:val="24"/>
              </w:rPr>
              <w:t>communica</w:t>
            </w:r>
            <w:r w:rsidR="001E1EE1">
              <w:rPr>
                <w:sz w:val="24"/>
                <w:szCs w:val="24"/>
              </w:rPr>
              <w:t>ting</w:t>
            </w:r>
            <w:r w:rsidR="00047766">
              <w:rPr>
                <w:sz w:val="24"/>
                <w:szCs w:val="24"/>
              </w:rPr>
              <w:t xml:space="preserve"> </w:t>
            </w:r>
            <w:r w:rsidR="00AD05D0">
              <w:rPr>
                <w:sz w:val="24"/>
                <w:szCs w:val="24"/>
              </w:rPr>
              <w:t>instructions</w:t>
            </w:r>
            <w:r w:rsidR="0085331B">
              <w:rPr>
                <w:sz w:val="24"/>
                <w:szCs w:val="24"/>
              </w:rPr>
              <w:t xml:space="preserve"> to them. </w:t>
            </w:r>
            <w:r w:rsidR="00111657">
              <w:rPr>
                <w:sz w:val="24"/>
                <w:szCs w:val="24"/>
              </w:rPr>
              <w:t xml:space="preserve"> </w:t>
            </w:r>
          </w:p>
        </w:tc>
      </w:tr>
      <w:tr w:rsidR="009130E3" w14:paraId="0BFEBADE" w14:textId="77777777" w:rsidTr="009130E3">
        <w:tc>
          <w:tcPr>
            <w:tcW w:w="9350" w:type="dxa"/>
          </w:tcPr>
          <w:p w14:paraId="36ED6384" w14:textId="77777777" w:rsidR="009130E3" w:rsidRDefault="001F0C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</w:t>
            </w:r>
            <w:r w:rsidR="00CD683F">
              <w:rPr>
                <w:b/>
                <w:bCs/>
                <w:sz w:val="24"/>
                <w:szCs w:val="24"/>
              </w:rPr>
              <w:t>essment:</w:t>
            </w:r>
          </w:p>
          <w:p w14:paraId="46C89910" w14:textId="77777777" w:rsidR="00CD683F" w:rsidRDefault="00AD3BE8" w:rsidP="00AD3BE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Thumbs up/thumbs down </w:t>
            </w:r>
          </w:p>
          <w:p w14:paraId="49C02E3C" w14:textId="77777777" w:rsidR="00AD3BE8" w:rsidRDefault="00AD3BE8" w:rsidP="00AD3BE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Debrief</w:t>
            </w:r>
          </w:p>
          <w:p w14:paraId="2B44FFB0" w14:textId="77777777" w:rsidR="00AD3BE8" w:rsidRDefault="002D666A" w:rsidP="00AD3BE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Questioning </w:t>
            </w:r>
          </w:p>
          <w:p w14:paraId="5174E194" w14:textId="7B815273" w:rsidR="002D666A" w:rsidRPr="00AD3BE8" w:rsidRDefault="002D666A" w:rsidP="002D666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130E3" w14:paraId="0EE693CA" w14:textId="77777777" w:rsidTr="009130E3">
        <w:tc>
          <w:tcPr>
            <w:tcW w:w="9350" w:type="dxa"/>
          </w:tcPr>
          <w:p w14:paraId="3B895404" w14:textId="77777777" w:rsidR="009130E3" w:rsidRDefault="00CD68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Materials:</w:t>
            </w:r>
          </w:p>
          <w:p w14:paraId="470E4E29" w14:textId="77777777" w:rsidR="00CD683F" w:rsidRDefault="00CD683F" w:rsidP="00CD683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Bandanas, blind folds </w:t>
            </w:r>
          </w:p>
          <w:p w14:paraId="5E57B903" w14:textId="77777777" w:rsidR="00CD683F" w:rsidRDefault="007F23BA" w:rsidP="00CD683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 Disks (mines)</w:t>
            </w:r>
          </w:p>
          <w:p w14:paraId="3901EAD5" w14:textId="057F7A87" w:rsidR="007F23BA" w:rsidRDefault="002E6A53" w:rsidP="00CD683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  <w:r w:rsidR="00A05B1C">
              <w:rPr>
                <w:sz w:val="24"/>
                <w:szCs w:val="24"/>
              </w:rPr>
              <w:t xml:space="preserve">: ‘Teamwork can make a Dreamwork- best </w:t>
            </w:r>
            <w:r w:rsidR="00745C27">
              <w:rPr>
                <w:sz w:val="24"/>
                <w:szCs w:val="24"/>
              </w:rPr>
              <w:t xml:space="preserve">ever </w:t>
            </w:r>
            <w:r w:rsidR="00A05B1C">
              <w:rPr>
                <w:sz w:val="24"/>
                <w:szCs w:val="24"/>
              </w:rPr>
              <w:t xml:space="preserve">motivational </w:t>
            </w:r>
            <w:r w:rsidR="00745C27">
              <w:rPr>
                <w:sz w:val="24"/>
                <w:szCs w:val="24"/>
              </w:rPr>
              <w:t xml:space="preserve">short film on </w:t>
            </w:r>
            <w:proofErr w:type="spellStart"/>
            <w:r w:rsidR="00745C27">
              <w:rPr>
                <w:sz w:val="24"/>
                <w:szCs w:val="24"/>
              </w:rPr>
              <w:t>youtube</w:t>
            </w:r>
            <w:proofErr w:type="spellEnd"/>
            <w:r w:rsidR="00745C27">
              <w:rPr>
                <w:sz w:val="24"/>
                <w:szCs w:val="24"/>
              </w:rPr>
              <w:t>’ by Inhouse Corporation</w:t>
            </w:r>
            <w:r w:rsidR="001A172A">
              <w:rPr>
                <w:sz w:val="24"/>
                <w:szCs w:val="24"/>
              </w:rPr>
              <w:t xml:space="preserve"> </w:t>
            </w:r>
          </w:p>
          <w:p w14:paraId="7345EBFF" w14:textId="75A20397" w:rsidR="00F47CF1" w:rsidRDefault="00F47CF1" w:rsidP="00CD683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of Rules </w:t>
            </w:r>
            <w:r w:rsidR="0070665F">
              <w:rPr>
                <w:sz w:val="24"/>
                <w:szCs w:val="24"/>
              </w:rPr>
              <w:t>for ‘</w:t>
            </w:r>
            <w:proofErr w:type="spellStart"/>
            <w:r w:rsidR="00B25F0C">
              <w:rPr>
                <w:sz w:val="24"/>
                <w:szCs w:val="24"/>
              </w:rPr>
              <w:t>Slimefield</w:t>
            </w:r>
            <w:proofErr w:type="spellEnd"/>
            <w:r w:rsidR="0070665F">
              <w:rPr>
                <w:sz w:val="24"/>
                <w:szCs w:val="24"/>
              </w:rPr>
              <w:t xml:space="preserve">’ </w:t>
            </w:r>
          </w:p>
          <w:p w14:paraId="465390CB" w14:textId="3EE85D09" w:rsidR="00F47CF1" w:rsidRPr="00CD683F" w:rsidRDefault="00F47CF1" w:rsidP="00F47CF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130E3" w14:paraId="779FD045" w14:textId="77777777" w:rsidTr="009130E3">
        <w:tc>
          <w:tcPr>
            <w:tcW w:w="9350" w:type="dxa"/>
          </w:tcPr>
          <w:p w14:paraId="45D33074" w14:textId="77777777" w:rsidR="009130E3" w:rsidRDefault="003E2F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Inquiry Questions or Big Picture Statement:</w:t>
            </w:r>
          </w:p>
          <w:p w14:paraId="5EC44AB7" w14:textId="77777777" w:rsidR="003E2FB6" w:rsidRDefault="00930C95" w:rsidP="000018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  <w:r w:rsidR="00D805C7">
              <w:rPr>
                <w:sz w:val="24"/>
                <w:szCs w:val="24"/>
              </w:rPr>
              <w:t xml:space="preserve"> outside activities or </w:t>
            </w:r>
            <w:r w:rsidR="00504AC6">
              <w:rPr>
                <w:sz w:val="24"/>
                <w:szCs w:val="24"/>
              </w:rPr>
              <w:t xml:space="preserve">games could we use the habits of teamwork </w:t>
            </w:r>
            <w:r w:rsidR="00740221">
              <w:rPr>
                <w:sz w:val="24"/>
                <w:szCs w:val="24"/>
              </w:rPr>
              <w:t>and trustworthy</w:t>
            </w:r>
            <w:r w:rsidR="00C96BB2">
              <w:rPr>
                <w:sz w:val="24"/>
                <w:szCs w:val="24"/>
              </w:rPr>
              <w:t>?</w:t>
            </w:r>
          </w:p>
          <w:p w14:paraId="617BB4C8" w14:textId="18DF8DE6" w:rsidR="00C96BB2" w:rsidRDefault="00C96BB2" w:rsidP="000018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can we use teamwork/trust today? </w:t>
            </w:r>
          </w:p>
          <w:p w14:paraId="5353806D" w14:textId="1EF61045" w:rsidR="0085394C" w:rsidRDefault="0085394C" w:rsidP="000018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A343CB">
              <w:rPr>
                <w:sz w:val="24"/>
                <w:szCs w:val="24"/>
              </w:rPr>
              <w:t xml:space="preserve">worked well for your team? Why? </w:t>
            </w:r>
          </w:p>
          <w:p w14:paraId="490C7BF1" w14:textId="37A70EF8" w:rsidR="00A343CB" w:rsidRDefault="00A343CB" w:rsidP="000018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difficult for your team? Why?</w:t>
            </w:r>
          </w:p>
          <w:p w14:paraId="3EC07045" w14:textId="24801A3F" w:rsidR="001D46CB" w:rsidRPr="000018F2" w:rsidRDefault="001D46CB" w:rsidP="002D666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47CF1" w14:paraId="19808C6D" w14:textId="77777777" w:rsidTr="009130E3">
        <w:tc>
          <w:tcPr>
            <w:tcW w:w="9350" w:type="dxa"/>
          </w:tcPr>
          <w:p w14:paraId="028E06F3" w14:textId="77777777" w:rsidR="00F47CF1" w:rsidRDefault="00E33D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Step-by-Step Lesson </w:t>
            </w:r>
          </w:p>
          <w:p w14:paraId="1AE70C4F" w14:textId="77777777" w:rsidR="00E33D16" w:rsidRDefault="00E33D16">
            <w:pPr>
              <w:rPr>
                <w:b/>
                <w:bCs/>
                <w:sz w:val="24"/>
                <w:szCs w:val="24"/>
              </w:rPr>
            </w:pPr>
          </w:p>
          <w:p w14:paraId="2CF32FF9" w14:textId="26889676" w:rsidR="00E33D16" w:rsidRDefault="00E33D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INTRODUCTION</w:t>
            </w:r>
            <w:r w:rsidR="00EF4A2F">
              <w:rPr>
                <w:b/>
                <w:bCs/>
                <w:sz w:val="24"/>
                <w:szCs w:val="24"/>
              </w:rPr>
              <w:t xml:space="preserve"> (</w:t>
            </w:r>
            <w:r w:rsidR="00412007">
              <w:rPr>
                <w:b/>
                <w:bCs/>
                <w:sz w:val="24"/>
                <w:szCs w:val="24"/>
              </w:rPr>
              <w:t>15</w:t>
            </w:r>
            <w:r w:rsidR="00FB36C9">
              <w:rPr>
                <w:b/>
                <w:bCs/>
                <w:sz w:val="24"/>
                <w:szCs w:val="24"/>
              </w:rPr>
              <w:t xml:space="preserve"> mins.</w:t>
            </w:r>
            <w:r w:rsidR="00412007">
              <w:rPr>
                <w:b/>
                <w:bCs/>
                <w:sz w:val="24"/>
                <w:szCs w:val="24"/>
              </w:rPr>
              <w:t>)</w:t>
            </w:r>
          </w:p>
          <w:p w14:paraId="50D7C4D2" w14:textId="071F7C67" w:rsidR="00E33D16" w:rsidRDefault="00324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099F">
              <w:rPr>
                <w:sz w:val="24"/>
                <w:szCs w:val="24"/>
              </w:rPr>
              <w:t xml:space="preserve">Greet students at the door and say “good </w:t>
            </w:r>
            <w:r w:rsidR="00E51145">
              <w:rPr>
                <w:sz w:val="24"/>
                <w:szCs w:val="24"/>
              </w:rPr>
              <w:t>morning</w:t>
            </w:r>
            <w:r w:rsidR="00F4099F">
              <w:rPr>
                <w:sz w:val="24"/>
                <w:szCs w:val="24"/>
              </w:rPr>
              <w:t xml:space="preserve">” with a high five </w:t>
            </w:r>
          </w:p>
          <w:p w14:paraId="0C8F797D" w14:textId="5C2379A8" w:rsidR="00D96BCA" w:rsidRDefault="00F4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96BCA">
              <w:rPr>
                <w:sz w:val="24"/>
                <w:szCs w:val="24"/>
              </w:rPr>
              <w:t xml:space="preserve">Students read morning message and </w:t>
            </w:r>
            <w:r w:rsidR="00FE7034">
              <w:rPr>
                <w:sz w:val="24"/>
                <w:szCs w:val="24"/>
              </w:rPr>
              <w:t xml:space="preserve">put away coats and bags in closets </w:t>
            </w:r>
          </w:p>
          <w:p w14:paraId="5E27918E" w14:textId="77345F76" w:rsidR="00F4099F" w:rsidRDefault="00D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099F">
              <w:rPr>
                <w:sz w:val="24"/>
                <w:szCs w:val="24"/>
              </w:rPr>
              <w:t xml:space="preserve">Students are to </w:t>
            </w:r>
            <w:r w:rsidR="00B221EB">
              <w:rPr>
                <w:sz w:val="24"/>
                <w:szCs w:val="24"/>
              </w:rPr>
              <w:t xml:space="preserve">put their lunch stick in either hot or cold lunch </w:t>
            </w:r>
          </w:p>
          <w:p w14:paraId="276D2810" w14:textId="1DC85A99" w:rsidR="00D96BCA" w:rsidRDefault="00D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7034">
              <w:rPr>
                <w:sz w:val="24"/>
                <w:szCs w:val="24"/>
              </w:rPr>
              <w:t xml:space="preserve">Student helper </w:t>
            </w:r>
            <w:r w:rsidR="008612AE">
              <w:rPr>
                <w:sz w:val="24"/>
                <w:szCs w:val="24"/>
              </w:rPr>
              <w:t xml:space="preserve">waters the plants, writes the date on the calendar, </w:t>
            </w:r>
            <w:r w:rsidR="003F34AC">
              <w:rPr>
                <w:sz w:val="24"/>
                <w:szCs w:val="24"/>
              </w:rPr>
              <w:t xml:space="preserve">and </w:t>
            </w:r>
            <w:r w:rsidR="002B796F">
              <w:rPr>
                <w:sz w:val="24"/>
                <w:szCs w:val="24"/>
              </w:rPr>
              <w:t xml:space="preserve">counts the number of hot lunches </w:t>
            </w:r>
          </w:p>
          <w:p w14:paraId="51248A3D" w14:textId="77777777" w:rsidR="00D33326" w:rsidRDefault="00F1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-As soon as everyone is at the meeting area in a circle, we sing our morning</w:t>
            </w:r>
            <w:r w:rsidR="008418FD">
              <w:rPr>
                <w:sz w:val="24"/>
                <w:szCs w:val="24"/>
              </w:rPr>
              <w:t xml:space="preserve"> song, “Give me an R, R for responsibility, Give me a </w:t>
            </w:r>
            <w:r w:rsidR="00A72720">
              <w:rPr>
                <w:sz w:val="24"/>
                <w:szCs w:val="24"/>
              </w:rPr>
              <w:t>T, T for teamwork, Give me a</w:t>
            </w:r>
            <w:r w:rsidR="00462777">
              <w:rPr>
                <w:sz w:val="24"/>
                <w:szCs w:val="24"/>
              </w:rPr>
              <w:t xml:space="preserve">n E, E for empathy, </w:t>
            </w:r>
            <w:r w:rsidR="00E31D08">
              <w:rPr>
                <w:sz w:val="24"/>
                <w:szCs w:val="24"/>
              </w:rPr>
              <w:t xml:space="preserve">Give me a P, P for perseverance, </w:t>
            </w:r>
            <w:r w:rsidR="00462777">
              <w:rPr>
                <w:sz w:val="24"/>
                <w:szCs w:val="24"/>
              </w:rPr>
              <w:t>Give me a</w:t>
            </w:r>
            <w:r w:rsidR="00977EC1">
              <w:rPr>
                <w:sz w:val="24"/>
                <w:szCs w:val="24"/>
              </w:rPr>
              <w:t xml:space="preserve"> W, W for wonder</w:t>
            </w:r>
            <w:r w:rsidR="00E31D08">
              <w:rPr>
                <w:sz w:val="24"/>
                <w:szCs w:val="24"/>
              </w:rPr>
              <w:t xml:space="preserve">, Those are the habits of a mindful scholar in our crew community!” </w:t>
            </w:r>
          </w:p>
          <w:p w14:paraId="0F41167E" w14:textId="61E441F9" w:rsidR="00DA42D3" w:rsidRDefault="00D33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-Then we read the class norms</w:t>
            </w:r>
            <w:r w:rsidR="00CE236A">
              <w:rPr>
                <w:sz w:val="24"/>
                <w:szCs w:val="24"/>
              </w:rPr>
              <w:t xml:space="preserve"> together</w:t>
            </w:r>
            <w:r>
              <w:rPr>
                <w:sz w:val="24"/>
                <w:szCs w:val="24"/>
              </w:rPr>
              <w:t>, “</w:t>
            </w:r>
            <w:r w:rsidR="000B0603">
              <w:rPr>
                <w:sz w:val="24"/>
                <w:szCs w:val="24"/>
              </w:rPr>
              <w:t>Care for self, others, and property, L</w:t>
            </w:r>
            <w:r w:rsidR="009B54BD">
              <w:rPr>
                <w:sz w:val="24"/>
                <w:szCs w:val="24"/>
              </w:rPr>
              <w:t xml:space="preserve">earn and let others learn, Appropriate talking at appropriate times, </w:t>
            </w:r>
            <w:r w:rsidR="00757D91">
              <w:rPr>
                <w:sz w:val="24"/>
                <w:szCs w:val="24"/>
              </w:rPr>
              <w:t>Stay focused on lessons and work, Show awareness of everything</w:t>
            </w:r>
            <w:r w:rsidR="00DA42D3">
              <w:rPr>
                <w:sz w:val="24"/>
                <w:szCs w:val="24"/>
              </w:rPr>
              <w:t>”</w:t>
            </w:r>
          </w:p>
          <w:p w14:paraId="11E42C66" w14:textId="47840834" w:rsidR="000D297F" w:rsidRDefault="00DA4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2B72">
              <w:rPr>
                <w:sz w:val="24"/>
                <w:szCs w:val="24"/>
              </w:rPr>
              <w:t xml:space="preserve">Take morning attendance as student helper lets </w:t>
            </w:r>
            <w:r w:rsidR="00B25F0C">
              <w:rPr>
                <w:sz w:val="24"/>
                <w:szCs w:val="24"/>
              </w:rPr>
              <w:t xml:space="preserve">me </w:t>
            </w:r>
            <w:r w:rsidR="00852B72">
              <w:rPr>
                <w:sz w:val="24"/>
                <w:szCs w:val="24"/>
              </w:rPr>
              <w:t>know who is absent and how many hot lunches there are</w:t>
            </w:r>
            <w:r w:rsidR="000D297F">
              <w:rPr>
                <w:sz w:val="24"/>
                <w:szCs w:val="24"/>
              </w:rPr>
              <w:t xml:space="preserve"> for the day. </w:t>
            </w:r>
          </w:p>
          <w:p w14:paraId="2A4865DE" w14:textId="0381D14B" w:rsidR="00F17AF0" w:rsidRDefault="000D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47E47">
              <w:rPr>
                <w:sz w:val="24"/>
                <w:szCs w:val="24"/>
              </w:rPr>
              <w:t>W</w:t>
            </w:r>
            <w:r w:rsidR="00231335">
              <w:rPr>
                <w:sz w:val="24"/>
                <w:szCs w:val="24"/>
              </w:rPr>
              <w:t>e do th</w:t>
            </w:r>
            <w:r w:rsidR="00BA6DB4">
              <w:rPr>
                <w:sz w:val="24"/>
                <w:szCs w:val="24"/>
              </w:rPr>
              <w:t>e</w:t>
            </w:r>
            <w:r w:rsidR="00231335">
              <w:rPr>
                <w:sz w:val="24"/>
                <w:szCs w:val="24"/>
              </w:rPr>
              <w:t xml:space="preserve"> pledge of allegiance </w:t>
            </w:r>
            <w:r w:rsidR="00BA6DB4">
              <w:rPr>
                <w:sz w:val="24"/>
                <w:szCs w:val="24"/>
              </w:rPr>
              <w:t xml:space="preserve">in English and in Spanish </w:t>
            </w:r>
            <w:r w:rsidR="00231335">
              <w:rPr>
                <w:sz w:val="24"/>
                <w:szCs w:val="24"/>
              </w:rPr>
              <w:t xml:space="preserve">and listen to morning announcements </w:t>
            </w:r>
            <w:r w:rsidR="00B47E47">
              <w:rPr>
                <w:sz w:val="24"/>
                <w:szCs w:val="24"/>
              </w:rPr>
              <w:t>when it comes on the intercom</w:t>
            </w:r>
          </w:p>
          <w:p w14:paraId="239C0CE8" w14:textId="5569C6EB" w:rsidR="00231335" w:rsidRDefault="00B47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126FC">
              <w:rPr>
                <w:sz w:val="24"/>
                <w:szCs w:val="24"/>
              </w:rPr>
              <w:t xml:space="preserve">After the pledge of allegiance, we all sit down in a circle and we do our morning greeting with the student helper deciding what topic we should talk about. </w:t>
            </w:r>
            <w:r w:rsidR="004E7EFC">
              <w:rPr>
                <w:sz w:val="24"/>
                <w:szCs w:val="24"/>
              </w:rPr>
              <w:t>(Good morning crew, my name is Ms. Sherri….)</w:t>
            </w:r>
          </w:p>
          <w:p w14:paraId="29DAF838" w14:textId="7969F693" w:rsidR="00E126FC" w:rsidRDefault="00E1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81740">
              <w:rPr>
                <w:sz w:val="24"/>
                <w:szCs w:val="24"/>
              </w:rPr>
              <w:t xml:space="preserve">After everyone has shared, I will have students </w:t>
            </w:r>
            <w:r w:rsidR="00EA14C3">
              <w:rPr>
                <w:sz w:val="24"/>
                <w:szCs w:val="24"/>
              </w:rPr>
              <w:t xml:space="preserve">get into a “blob island” and </w:t>
            </w:r>
            <w:r w:rsidR="00D81740">
              <w:rPr>
                <w:sz w:val="24"/>
                <w:szCs w:val="24"/>
              </w:rPr>
              <w:t>read the learning target for crew out loud</w:t>
            </w:r>
          </w:p>
          <w:p w14:paraId="06705966" w14:textId="0064F6CB" w:rsidR="00D81740" w:rsidRDefault="00D81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1604F">
              <w:rPr>
                <w:sz w:val="24"/>
                <w:szCs w:val="24"/>
              </w:rPr>
              <w:t xml:space="preserve">I will briefly explain what we will be doing for crew today, “Today we will be watching a short video about teamwork and trust </w:t>
            </w:r>
            <w:r w:rsidR="008B692F">
              <w:rPr>
                <w:sz w:val="24"/>
                <w:szCs w:val="24"/>
              </w:rPr>
              <w:t xml:space="preserve">within your team, then we will do an activity </w:t>
            </w:r>
            <w:r w:rsidR="007D3160">
              <w:rPr>
                <w:sz w:val="24"/>
                <w:szCs w:val="24"/>
              </w:rPr>
              <w:t>called ‘</w:t>
            </w:r>
            <w:proofErr w:type="spellStart"/>
            <w:r w:rsidR="00B25F0C">
              <w:rPr>
                <w:sz w:val="24"/>
                <w:szCs w:val="24"/>
              </w:rPr>
              <w:t>Slimefield</w:t>
            </w:r>
            <w:proofErr w:type="spellEnd"/>
            <w:r w:rsidR="007D3160">
              <w:rPr>
                <w:sz w:val="24"/>
                <w:szCs w:val="24"/>
              </w:rPr>
              <w:t xml:space="preserve">’ that involves </w:t>
            </w:r>
            <w:r w:rsidR="0019652F">
              <w:rPr>
                <w:sz w:val="24"/>
                <w:szCs w:val="24"/>
              </w:rPr>
              <w:t xml:space="preserve">using </w:t>
            </w:r>
            <w:r w:rsidR="007D3160">
              <w:rPr>
                <w:sz w:val="24"/>
                <w:szCs w:val="24"/>
              </w:rPr>
              <w:t xml:space="preserve">teamwork and </w:t>
            </w:r>
            <w:r w:rsidR="0019652F">
              <w:rPr>
                <w:sz w:val="24"/>
                <w:szCs w:val="24"/>
              </w:rPr>
              <w:t>communication</w:t>
            </w:r>
            <w:r w:rsidR="007D3160">
              <w:rPr>
                <w:sz w:val="24"/>
                <w:szCs w:val="24"/>
              </w:rPr>
              <w:t xml:space="preserve">.” </w:t>
            </w:r>
          </w:p>
          <w:p w14:paraId="3AFBD17B" w14:textId="1BB5697F" w:rsidR="007D3160" w:rsidRDefault="007D3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will show the short video clip called, ‘</w:t>
            </w:r>
            <w:r w:rsidR="003A7D44">
              <w:rPr>
                <w:sz w:val="24"/>
                <w:szCs w:val="24"/>
              </w:rPr>
              <w:t xml:space="preserve">Teamwork </w:t>
            </w:r>
            <w:r w:rsidR="000F74C3">
              <w:rPr>
                <w:sz w:val="24"/>
                <w:szCs w:val="24"/>
              </w:rPr>
              <w:t xml:space="preserve">Can Make </w:t>
            </w:r>
            <w:r w:rsidR="00CC3E36">
              <w:rPr>
                <w:sz w:val="24"/>
                <w:szCs w:val="24"/>
              </w:rPr>
              <w:t xml:space="preserve">a Dreamwork- best ever </w:t>
            </w:r>
            <w:r w:rsidR="003C30F1">
              <w:rPr>
                <w:sz w:val="24"/>
                <w:szCs w:val="24"/>
              </w:rPr>
              <w:t xml:space="preserve">motivational short film on </w:t>
            </w:r>
            <w:proofErr w:type="spellStart"/>
            <w:r w:rsidR="003C30F1">
              <w:rPr>
                <w:sz w:val="24"/>
                <w:szCs w:val="24"/>
              </w:rPr>
              <w:t>youtube</w:t>
            </w:r>
            <w:proofErr w:type="spellEnd"/>
            <w:r w:rsidR="003C30F1">
              <w:rPr>
                <w:sz w:val="24"/>
                <w:szCs w:val="24"/>
              </w:rPr>
              <w:t xml:space="preserve">’ by </w:t>
            </w:r>
            <w:r w:rsidR="00D510C0">
              <w:rPr>
                <w:sz w:val="24"/>
                <w:szCs w:val="24"/>
              </w:rPr>
              <w:t xml:space="preserve">Inhouse Corporation </w:t>
            </w:r>
            <w:r w:rsidR="00A05B1C">
              <w:rPr>
                <w:sz w:val="24"/>
                <w:szCs w:val="24"/>
              </w:rPr>
              <w:t>(4:45)</w:t>
            </w:r>
          </w:p>
          <w:p w14:paraId="76991DA2" w14:textId="77777777" w:rsidR="008D2AC6" w:rsidRDefault="00A0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0665F">
              <w:rPr>
                <w:sz w:val="24"/>
                <w:szCs w:val="24"/>
              </w:rPr>
              <w:t>After the video, I will ask</w:t>
            </w:r>
            <w:r w:rsidR="000D760C">
              <w:rPr>
                <w:sz w:val="24"/>
                <w:szCs w:val="24"/>
              </w:rPr>
              <w:t>,</w:t>
            </w:r>
            <w:r w:rsidR="0070665F">
              <w:rPr>
                <w:sz w:val="24"/>
                <w:szCs w:val="24"/>
              </w:rPr>
              <w:t xml:space="preserve"> “</w:t>
            </w:r>
            <w:r w:rsidR="00CB51B8">
              <w:rPr>
                <w:sz w:val="24"/>
                <w:szCs w:val="24"/>
              </w:rPr>
              <w:t xml:space="preserve">From the video, </w:t>
            </w:r>
            <w:r w:rsidR="00FF4E6C">
              <w:rPr>
                <w:sz w:val="24"/>
                <w:szCs w:val="24"/>
              </w:rPr>
              <w:t>what did you notice</w:t>
            </w:r>
            <w:r w:rsidR="00D308F9">
              <w:rPr>
                <w:sz w:val="24"/>
                <w:szCs w:val="24"/>
              </w:rPr>
              <w:t xml:space="preserve">?” </w:t>
            </w:r>
          </w:p>
          <w:p w14:paraId="1125069E" w14:textId="28E63C14" w:rsidR="008D2AC6" w:rsidRDefault="008D2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-S: They are working together to get the fruit </w:t>
            </w:r>
          </w:p>
          <w:p w14:paraId="239B9B71" w14:textId="2B8DD9A5" w:rsidR="00EF4A2F" w:rsidRDefault="00EF4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-S: They are trying to get the fruit from the vulture </w:t>
            </w:r>
          </w:p>
          <w:p w14:paraId="19351365" w14:textId="77777777" w:rsidR="00307FE3" w:rsidRDefault="008D2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12007">
              <w:rPr>
                <w:sz w:val="24"/>
                <w:szCs w:val="24"/>
              </w:rPr>
              <w:t>“Yes! They are using teamwork to get the fruit</w:t>
            </w:r>
            <w:r w:rsidR="00307FE3">
              <w:rPr>
                <w:sz w:val="24"/>
                <w:szCs w:val="24"/>
              </w:rPr>
              <w:t xml:space="preserve">, they are all working together to achieve one goal as a team.” </w:t>
            </w:r>
          </w:p>
          <w:p w14:paraId="6890B36A" w14:textId="21D8AC87" w:rsidR="00D34416" w:rsidRDefault="0030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1D14">
              <w:rPr>
                <w:sz w:val="24"/>
                <w:szCs w:val="24"/>
              </w:rPr>
              <w:t>Ask students, “</w:t>
            </w:r>
            <w:r w:rsidR="0046416C">
              <w:rPr>
                <w:sz w:val="24"/>
                <w:szCs w:val="24"/>
              </w:rPr>
              <w:t>W</w:t>
            </w:r>
            <w:r w:rsidR="00881D14">
              <w:rPr>
                <w:sz w:val="24"/>
                <w:szCs w:val="24"/>
              </w:rPr>
              <w:t>hat other habits</w:t>
            </w:r>
            <w:r w:rsidR="00D34416">
              <w:rPr>
                <w:sz w:val="24"/>
                <w:szCs w:val="24"/>
              </w:rPr>
              <w:t xml:space="preserve"> besides teamwork did you see in the video?” </w:t>
            </w:r>
          </w:p>
          <w:p w14:paraId="75B163CC" w14:textId="4BB3D5F0" w:rsidR="00D34416" w:rsidRDefault="00D34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-S: </w:t>
            </w:r>
            <w:r w:rsidR="004402B7">
              <w:rPr>
                <w:sz w:val="24"/>
                <w:szCs w:val="24"/>
              </w:rPr>
              <w:t xml:space="preserve">Perseverance, </w:t>
            </w:r>
            <w:r w:rsidR="00E91B47">
              <w:rPr>
                <w:sz w:val="24"/>
                <w:szCs w:val="24"/>
              </w:rPr>
              <w:t>Responsibility</w:t>
            </w:r>
            <w:r w:rsidR="0046416C">
              <w:rPr>
                <w:sz w:val="24"/>
                <w:szCs w:val="24"/>
              </w:rPr>
              <w:t>….</w:t>
            </w:r>
          </w:p>
          <w:p w14:paraId="5068BD29" w14:textId="366858E5" w:rsidR="00E91B47" w:rsidRDefault="00E9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D24EE">
              <w:rPr>
                <w:sz w:val="24"/>
                <w:szCs w:val="24"/>
              </w:rPr>
              <w:t xml:space="preserve">Explain to students, </w:t>
            </w:r>
            <w:r w:rsidR="00AF57BF">
              <w:rPr>
                <w:sz w:val="24"/>
                <w:szCs w:val="24"/>
              </w:rPr>
              <w:t>“</w:t>
            </w:r>
            <w:r w:rsidR="00DD077B">
              <w:rPr>
                <w:sz w:val="24"/>
                <w:szCs w:val="24"/>
              </w:rPr>
              <w:t>Exactly,</w:t>
            </w:r>
            <w:r w:rsidR="0046416C">
              <w:rPr>
                <w:sz w:val="24"/>
                <w:szCs w:val="24"/>
              </w:rPr>
              <w:t xml:space="preserve"> </w:t>
            </w:r>
            <w:r w:rsidR="00555D38">
              <w:rPr>
                <w:sz w:val="24"/>
                <w:szCs w:val="24"/>
              </w:rPr>
              <w:t>they persevered to get the fruit</w:t>
            </w:r>
            <w:r w:rsidR="00B11457">
              <w:rPr>
                <w:sz w:val="24"/>
                <w:szCs w:val="24"/>
              </w:rPr>
              <w:t xml:space="preserve"> through the odds or challenges</w:t>
            </w:r>
            <w:r w:rsidR="00EA1A91">
              <w:rPr>
                <w:sz w:val="24"/>
                <w:szCs w:val="24"/>
              </w:rPr>
              <w:t xml:space="preserve"> they faced</w:t>
            </w:r>
            <w:r w:rsidR="00F64845">
              <w:rPr>
                <w:sz w:val="24"/>
                <w:szCs w:val="24"/>
              </w:rPr>
              <w:t xml:space="preserve">. With responsibility, </w:t>
            </w:r>
            <w:r w:rsidR="00797D54">
              <w:rPr>
                <w:sz w:val="24"/>
                <w:szCs w:val="24"/>
              </w:rPr>
              <w:t>I noticed that they trusted each other</w:t>
            </w:r>
            <w:r w:rsidR="008363A4">
              <w:rPr>
                <w:sz w:val="24"/>
                <w:szCs w:val="24"/>
              </w:rPr>
              <w:t xml:space="preserve">, they </w:t>
            </w:r>
            <w:r w:rsidR="00712103">
              <w:rPr>
                <w:sz w:val="24"/>
                <w:szCs w:val="24"/>
              </w:rPr>
              <w:t xml:space="preserve">believed in each other that they could </w:t>
            </w:r>
            <w:r w:rsidR="001635EE">
              <w:rPr>
                <w:sz w:val="24"/>
                <w:szCs w:val="24"/>
              </w:rPr>
              <w:t xml:space="preserve">lift each other up and </w:t>
            </w:r>
            <w:r w:rsidR="002A4491">
              <w:rPr>
                <w:sz w:val="24"/>
                <w:szCs w:val="24"/>
              </w:rPr>
              <w:t xml:space="preserve">throw the fruit </w:t>
            </w:r>
            <w:r w:rsidR="00930C95">
              <w:rPr>
                <w:sz w:val="24"/>
                <w:szCs w:val="24"/>
              </w:rPr>
              <w:t>so their teammate could catch it</w:t>
            </w:r>
            <w:r w:rsidR="003959AE">
              <w:rPr>
                <w:sz w:val="24"/>
                <w:szCs w:val="24"/>
              </w:rPr>
              <w:t>.</w:t>
            </w:r>
            <w:r w:rsidR="00930C95">
              <w:rPr>
                <w:sz w:val="24"/>
                <w:szCs w:val="24"/>
              </w:rPr>
              <w:t xml:space="preserve">” </w:t>
            </w:r>
          </w:p>
          <w:p w14:paraId="5D8A1274" w14:textId="16BBDC42" w:rsidR="00A05B1C" w:rsidRDefault="00BD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52CF">
              <w:rPr>
                <w:sz w:val="24"/>
                <w:szCs w:val="24"/>
              </w:rPr>
              <w:t>Ask students, “</w:t>
            </w:r>
            <w:r w:rsidR="004C7184">
              <w:rPr>
                <w:sz w:val="24"/>
                <w:szCs w:val="24"/>
              </w:rPr>
              <w:t>W</w:t>
            </w:r>
            <w:r w:rsidR="00AA52CF">
              <w:rPr>
                <w:sz w:val="24"/>
                <w:szCs w:val="24"/>
              </w:rPr>
              <w:t xml:space="preserve">hat are some activities/games that we play </w:t>
            </w:r>
            <w:r w:rsidR="00E913A0">
              <w:rPr>
                <w:sz w:val="24"/>
                <w:szCs w:val="24"/>
              </w:rPr>
              <w:t xml:space="preserve">that use habits of teamwork/trust?” </w:t>
            </w:r>
          </w:p>
          <w:p w14:paraId="1C0F4091" w14:textId="1D8D7B34" w:rsidR="004960EE" w:rsidRDefault="00E9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-S: basketball, </w:t>
            </w:r>
            <w:r w:rsidR="00073244">
              <w:rPr>
                <w:sz w:val="24"/>
                <w:szCs w:val="24"/>
              </w:rPr>
              <w:t>football, tag….</w:t>
            </w:r>
          </w:p>
          <w:p w14:paraId="7180EF5E" w14:textId="77777777" w:rsidR="006E3913" w:rsidRDefault="006E3913">
            <w:pPr>
              <w:rPr>
                <w:sz w:val="24"/>
                <w:szCs w:val="24"/>
              </w:rPr>
            </w:pPr>
          </w:p>
          <w:p w14:paraId="672F7AFF" w14:textId="7CE89B9B" w:rsidR="00E33D16" w:rsidRDefault="00E33D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MAIN INSTRUCTION </w:t>
            </w:r>
            <w:r w:rsidR="00FE3FC0">
              <w:rPr>
                <w:b/>
                <w:bCs/>
                <w:sz w:val="24"/>
                <w:szCs w:val="24"/>
              </w:rPr>
              <w:t>(</w:t>
            </w:r>
            <w:r w:rsidR="00CD5061">
              <w:rPr>
                <w:b/>
                <w:bCs/>
                <w:sz w:val="24"/>
                <w:szCs w:val="24"/>
              </w:rPr>
              <w:t>15 min.)</w:t>
            </w:r>
          </w:p>
          <w:p w14:paraId="454A1B68" w14:textId="48F07ED3" w:rsidR="006E3913" w:rsidRPr="003B2B7F" w:rsidRDefault="006E3913" w:rsidP="006E3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-Explain to students, “Thank you for your awesome responses, now we are going to do our activity</w:t>
            </w:r>
            <w:r w:rsidR="007104C5">
              <w:rPr>
                <w:sz w:val="24"/>
                <w:szCs w:val="24"/>
              </w:rPr>
              <w:t xml:space="preserve">. I will </w:t>
            </w:r>
            <w:r w:rsidR="0020745C">
              <w:rPr>
                <w:sz w:val="24"/>
                <w:szCs w:val="24"/>
              </w:rPr>
              <w:t xml:space="preserve">post the rules on the board.” </w:t>
            </w:r>
            <w:r w:rsidR="004118F4">
              <w:rPr>
                <w:sz w:val="24"/>
                <w:szCs w:val="24"/>
              </w:rPr>
              <w:t>Have students read the rules together out loud.</w:t>
            </w:r>
          </w:p>
          <w:p w14:paraId="1280BDEA" w14:textId="0746EC8F" w:rsidR="002853F9" w:rsidRDefault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2096">
              <w:rPr>
                <w:sz w:val="24"/>
                <w:szCs w:val="24"/>
              </w:rPr>
              <w:t xml:space="preserve">Explain that there are </w:t>
            </w:r>
            <w:r w:rsidR="00932C8D">
              <w:rPr>
                <w:sz w:val="24"/>
                <w:szCs w:val="24"/>
              </w:rPr>
              <w:t xml:space="preserve">circle disks that will be laid out on the floor </w:t>
            </w:r>
            <w:r w:rsidR="00E14F98">
              <w:rPr>
                <w:sz w:val="24"/>
                <w:szCs w:val="24"/>
              </w:rPr>
              <w:t>of the whole classroom that will be “</w:t>
            </w:r>
            <w:r w:rsidR="00FF4558">
              <w:rPr>
                <w:sz w:val="24"/>
                <w:szCs w:val="24"/>
              </w:rPr>
              <w:t>big gooey slime</w:t>
            </w:r>
            <w:r w:rsidR="00E14F98">
              <w:rPr>
                <w:sz w:val="24"/>
                <w:szCs w:val="24"/>
              </w:rPr>
              <w:t xml:space="preserve">”, and your partner will need to guide </w:t>
            </w:r>
            <w:r w:rsidR="00131174">
              <w:rPr>
                <w:sz w:val="24"/>
                <w:szCs w:val="24"/>
              </w:rPr>
              <w:t xml:space="preserve">the other partner through the </w:t>
            </w:r>
            <w:r w:rsidR="00A204CB">
              <w:rPr>
                <w:sz w:val="24"/>
                <w:szCs w:val="24"/>
              </w:rPr>
              <w:t>slime</w:t>
            </w:r>
            <w:r w:rsidR="00131174">
              <w:rPr>
                <w:sz w:val="24"/>
                <w:szCs w:val="24"/>
              </w:rPr>
              <w:t xml:space="preserve"> </w:t>
            </w:r>
            <w:r w:rsidR="00A52300">
              <w:rPr>
                <w:sz w:val="24"/>
                <w:szCs w:val="24"/>
              </w:rPr>
              <w:t xml:space="preserve">to get to safety. The goal is to </w:t>
            </w:r>
            <w:r w:rsidR="002C30B3">
              <w:rPr>
                <w:sz w:val="24"/>
                <w:szCs w:val="24"/>
              </w:rPr>
              <w:t>get to the safe side without stepping on th</w:t>
            </w:r>
            <w:r w:rsidR="00C710BA">
              <w:rPr>
                <w:sz w:val="24"/>
                <w:szCs w:val="24"/>
              </w:rPr>
              <w:t xml:space="preserve">e slime or else you will get stuck </w:t>
            </w:r>
            <w:r w:rsidR="00167540">
              <w:rPr>
                <w:sz w:val="24"/>
                <w:szCs w:val="24"/>
              </w:rPr>
              <w:t>in the slime because it’s so sticky</w:t>
            </w:r>
            <w:r w:rsidR="002C30B3">
              <w:rPr>
                <w:sz w:val="24"/>
                <w:szCs w:val="24"/>
              </w:rPr>
              <w:t>.</w:t>
            </w:r>
            <w:r w:rsidR="00157A19">
              <w:rPr>
                <w:sz w:val="24"/>
                <w:szCs w:val="24"/>
              </w:rPr>
              <w:t xml:space="preserve"> You will need to verbally </w:t>
            </w:r>
            <w:r w:rsidR="00C438F5">
              <w:rPr>
                <w:sz w:val="24"/>
                <w:szCs w:val="24"/>
              </w:rPr>
              <w:t>guide them</w:t>
            </w:r>
            <w:r w:rsidR="00AD3BE8">
              <w:rPr>
                <w:sz w:val="24"/>
                <w:szCs w:val="24"/>
              </w:rPr>
              <w:t xml:space="preserve"> while they are blindfolded</w:t>
            </w:r>
            <w:r w:rsidR="00C438F5">
              <w:rPr>
                <w:sz w:val="24"/>
                <w:szCs w:val="24"/>
              </w:rPr>
              <w:t xml:space="preserve">, </w:t>
            </w:r>
            <w:r w:rsidR="004D4595">
              <w:rPr>
                <w:sz w:val="24"/>
                <w:szCs w:val="24"/>
              </w:rPr>
              <w:t>it needs to be a level 2</w:t>
            </w:r>
            <w:r w:rsidR="00C438F5">
              <w:rPr>
                <w:sz w:val="24"/>
                <w:szCs w:val="24"/>
              </w:rPr>
              <w:t xml:space="preserve"> </w:t>
            </w:r>
            <w:r w:rsidR="000B5D58">
              <w:rPr>
                <w:sz w:val="24"/>
                <w:szCs w:val="24"/>
              </w:rPr>
              <w:t xml:space="preserve">because we have other people who are trying to hear their partners. </w:t>
            </w:r>
          </w:p>
          <w:p w14:paraId="6DB12D94" w14:textId="26D0D941" w:rsidR="004F547B" w:rsidRDefault="004F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-Check for understanding and ask if there are any questions (thumbs up/thumbs down). </w:t>
            </w:r>
          </w:p>
          <w:p w14:paraId="02ACF113" w14:textId="160B648C" w:rsidR="00F86B92" w:rsidRDefault="00D56BD4" w:rsidP="00F8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86B92">
              <w:rPr>
                <w:sz w:val="24"/>
                <w:szCs w:val="24"/>
              </w:rPr>
              <w:t>Explain to students that they will be getting into pairs, they will be getting with partners that I will draw from the lucky bucket. That is their team partner.</w:t>
            </w:r>
            <w:r w:rsidR="00A05848">
              <w:rPr>
                <w:sz w:val="24"/>
                <w:szCs w:val="24"/>
              </w:rPr>
              <w:t xml:space="preserve"> They will need to take turns</w:t>
            </w:r>
            <w:r w:rsidR="009D3714">
              <w:rPr>
                <w:sz w:val="24"/>
                <w:szCs w:val="24"/>
              </w:rPr>
              <w:t xml:space="preserve"> guiding</w:t>
            </w:r>
            <w:r w:rsidR="00A05848">
              <w:rPr>
                <w:sz w:val="24"/>
                <w:szCs w:val="24"/>
              </w:rPr>
              <w:t>.</w:t>
            </w:r>
            <w:r w:rsidR="00850052">
              <w:rPr>
                <w:sz w:val="24"/>
                <w:szCs w:val="24"/>
              </w:rPr>
              <w:t xml:space="preserve"> Once one partner is done, the other partner will go next so they will need to be blindfolded. </w:t>
            </w:r>
            <w:r w:rsidR="00F86B92">
              <w:rPr>
                <w:sz w:val="24"/>
                <w:szCs w:val="24"/>
              </w:rPr>
              <w:t xml:space="preserve"> </w:t>
            </w:r>
          </w:p>
          <w:p w14:paraId="6343FEEA" w14:textId="6C90C579" w:rsidR="00622AA6" w:rsidRDefault="00622AA6" w:rsidP="00F8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-Explain, “</w:t>
            </w:r>
            <w:r w:rsidR="0073351E">
              <w:rPr>
                <w:sz w:val="24"/>
                <w:szCs w:val="24"/>
              </w:rPr>
              <w:t xml:space="preserve">Its up to you and your partner to decide who will go first. </w:t>
            </w:r>
            <w:r w:rsidR="00B8268B">
              <w:rPr>
                <w:sz w:val="24"/>
                <w:szCs w:val="24"/>
              </w:rPr>
              <w:t xml:space="preserve">I will ding the bell when it is time to </w:t>
            </w:r>
            <w:r w:rsidR="00D270AB">
              <w:rPr>
                <w:sz w:val="24"/>
                <w:szCs w:val="24"/>
              </w:rPr>
              <w:t xml:space="preserve">switch partners and then I will ding it a second time when we are done.” </w:t>
            </w:r>
          </w:p>
          <w:p w14:paraId="1855C20F" w14:textId="7D78716A" w:rsidR="00F86B92" w:rsidRDefault="00F86B92" w:rsidP="00F8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-Draw names from the lucky bucket </w:t>
            </w:r>
            <w:r w:rsidR="00A141B1">
              <w:rPr>
                <w:sz w:val="24"/>
                <w:szCs w:val="24"/>
              </w:rPr>
              <w:t xml:space="preserve">to make partners. </w:t>
            </w:r>
            <w:r w:rsidR="00E925B7">
              <w:rPr>
                <w:sz w:val="24"/>
                <w:szCs w:val="24"/>
              </w:rPr>
              <w:t>“</w:t>
            </w:r>
            <w:r w:rsidR="00A141B1">
              <w:rPr>
                <w:sz w:val="24"/>
                <w:szCs w:val="24"/>
              </w:rPr>
              <w:t>Once you get your partner, you can choose a place in the room</w:t>
            </w:r>
            <w:r w:rsidR="007B72A2">
              <w:rPr>
                <w:sz w:val="24"/>
                <w:szCs w:val="24"/>
              </w:rPr>
              <w:t xml:space="preserve"> and I will ding the bell, when you hear the ding, you </w:t>
            </w:r>
            <w:r w:rsidR="00B96781">
              <w:rPr>
                <w:sz w:val="24"/>
                <w:szCs w:val="24"/>
              </w:rPr>
              <w:t xml:space="preserve">can </w:t>
            </w:r>
            <w:r w:rsidR="00BA576D">
              <w:rPr>
                <w:sz w:val="24"/>
                <w:szCs w:val="24"/>
              </w:rPr>
              <w:t>begin.</w:t>
            </w:r>
            <w:r w:rsidR="00531D59">
              <w:rPr>
                <w:sz w:val="24"/>
                <w:szCs w:val="24"/>
              </w:rPr>
              <w:t>”</w:t>
            </w:r>
            <w:r w:rsidR="00BA576D">
              <w:rPr>
                <w:sz w:val="24"/>
                <w:szCs w:val="24"/>
              </w:rPr>
              <w:t xml:space="preserve"> </w:t>
            </w:r>
          </w:p>
          <w:p w14:paraId="1390EBF2" w14:textId="01D05BED" w:rsidR="00BA576D" w:rsidRDefault="00BA576D" w:rsidP="00F8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F547B">
              <w:rPr>
                <w:sz w:val="24"/>
                <w:szCs w:val="24"/>
              </w:rPr>
              <w:t xml:space="preserve">Students should </w:t>
            </w:r>
            <w:r w:rsidR="00765D73">
              <w:rPr>
                <w:sz w:val="24"/>
                <w:szCs w:val="24"/>
              </w:rPr>
              <w:t>engage in the activity</w:t>
            </w:r>
            <w:r w:rsidR="005A5490">
              <w:rPr>
                <w:sz w:val="24"/>
                <w:szCs w:val="24"/>
              </w:rPr>
              <w:t xml:space="preserve"> after they hear the first ding</w:t>
            </w:r>
            <w:r w:rsidR="00380E6A">
              <w:rPr>
                <w:sz w:val="24"/>
                <w:szCs w:val="24"/>
              </w:rPr>
              <w:t>.</w:t>
            </w:r>
            <w:r w:rsidR="00765D73">
              <w:rPr>
                <w:sz w:val="24"/>
                <w:szCs w:val="24"/>
              </w:rPr>
              <w:t xml:space="preserve"> </w:t>
            </w:r>
          </w:p>
          <w:p w14:paraId="0EE1B73A" w14:textId="0B0EE98D" w:rsidR="00765D73" w:rsidRDefault="00765D73" w:rsidP="00F8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-Walk around the room and check if they are </w:t>
            </w:r>
            <w:r w:rsidR="00FE3FC0">
              <w:rPr>
                <w:sz w:val="24"/>
                <w:szCs w:val="24"/>
              </w:rPr>
              <w:t xml:space="preserve">communicating with each other and following directions/rules. </w:t>
            </w:r>
          </w:p>
          <w:p w14:paraId="562282FD" w14:textId="0CC10390" w:rsidR="00497B40" w:rsidRDefault="00497B40" w:rsidP="00F8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-Ding the bell </w:t>
            </w:r>
            <w:r w:rsidR="00BE49AE">
              <w:rPr>
                <w:sz w:val="24"/>
                <w:szCs w:val="24"/>
              </w:rPr>
              <w:t xml:space="preserve">a second time </w:t>
            </w:r>
            <w:r w:rsidR="000F5963">
              <w:rPr>
                <w:sz w:val="24"/>
                <w:szCs w:val="24"/>
              </w:rPr>
              <w:t xml:space="preserve">(5 min.) </w:t>
            </w:r>
            <w:r w:rsidR="00BE49AE">
              <w:rPr>
                <w:sz w:val="24"/>
                <w:szCs w:val="24"/>
              </w:rPr>
              <w:t xml:space="preserve">and let everyone know they </w:t>
            </w:r>
            <w:r w:rsidR="000F5963">
              <w:rPr>
                <w:sz w:val="24"/>
                <w:szCs w:val="24"/>
              </w:rPr>
              <w:t>need to</w:t>
            </w:r>
            <w:r w:rsidR="00BE49AE">
              <w:rPr>
                <w:sz w:val="24"/>
                <w:szCs w:val="24"/>
              </w:rPr>
              <w:t xml:space="preserve"> switch partners </w:t>
            </w:r>
          </w:p>
          <w:p w14:paraId="572BE7F0" w14:textId="77C992BA" w:rsidR="005E46DC" w:rsidRDefault="005E46DC" w:rsidP="00F8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-Make sure both partners </w:t>
            </w:r>
            <w:r w:rsidR="00191929">
              <w:rPr>
                <w:sz w:val="24"/>
                <w:szCs w:val="24"/>
              </w:rPr>
              <w:t>have taken turns</w:t>
            </w:r>
            <w:r w:rsidR="00497B40">
              <w:rPr>
                <w:sz w:val="24"/>
                <w:szCs w:val="24"/>
              </w:rPr>
              <w:t xml:space="preserve"> before I ding the final bell</w:t>
            </w:r>
            <w:r w:rsidR="00191929">
              <w:rPr>
                <w:sz w:val="24"/>
                <w:szCs w:val="24"/>
              </w:rPr>
              <w:t xml:space="preserve">. </w:t>
            </w:r>
          </w:p>
          <w:p w14:paraId="1709A8DC" w14:textId="77777777" w:rsidR="006E3913" w:rsidRPr="00D95A45" w:rsidRDefault="006E3913">
            <w:pPr>
              <w:rPr>
                <w:sz w:val="24"/>
                <w:szCs w:val="24"/>
              </w:rPr>
            </w:pPr>
          </w:p>
          <w:p w14:paraId="074AD3F3" w14:textId="77777777" w:rsidR="00E33D16" w:rsidRDefault="00E33D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DEBRIEF </w:t>
            </w:r>
          </w:p>
          <w:p w14:paraId="2DDE0EDE" w14:textId="4BB10B05" w:rsidR="003B2B7F" w:rsidRDefault="004118F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9C42FC">
              <w:rPr>
                <w:sz w:val="24"/>
                <w:szCs w:val="24"/>
              </w:rPr>
              <w:t xml:space="preserve">10 min to debrief at </w:t>
            </w:r>
            <w:r w:rsidR="00E70C25">
              <w:rPr>
                <w:sz w:val="24"/>
                <w:szCs w:val="24"/>
              </w:rPr>
              <w:t>8:30, have students wrap up with the activity</w:t>
            </w:r>
            <w:r w:rsidR="005E46DC">
              <w:rPr>
                <w:sz w:val="24"/>
                <w:szCs w:val="24"/>
              </w:rPr>
              <w:t xml:space="preserve"> and </w:t>
            </w:r>
            <w:r w:rsidR="004A7E6D">
              <w:rPr>
                <w:sz w:val="24"/>
                <w:szCs w:val="24"/>
              </w:rPr>
              <w:t>get into a circle on the ru</w:t>
            </w:r>
            <w:r w:rsidR="00E34539">
              <w:rPr>
                <w:sz w:val="24"/>
                <w:szCs w:val="24"/>
              </w:rPr>
              <w:t>g</w:t>
            </w:r>
            <w:r w:rsidR="004A7E6D">
              <w:rPr>
                <w:sz w:val="24"/>
                <w:szCs w:val="24"/>
              </w:rPr>
              <w:t xml:space="preserve"> </w:t>
            </w:r>
            <w:r w:rsidR="008A0EBF">
              <w:rPr>
                <w:sz w:val="24"/>
                <w:szCs w:val="24"/>
              </w:rPr>
              <w:t>near</w:t>
            </w:r>
            <w:r w:rsidR="004A7E6D">
              <w:rPr>
                <w:sz w:val="24"/>
                <w:szCs w:val="24"/>
              </w:rPr>
              <w:t xml:space="preserve"> the board</w:t>
            </w:r>
            <w:r w:rsidR="004F332F">
              <w:rPr>
                <w:sz w:val="24"/>
                <w:szCs w:val="24"/>
              </w:rPr>
              <w:t xml:space="preserve"> for debrief</w:t>
            </w:r>
            <w:r w:rsidR="004A7E6D">
              <w:rPr>
                <w:sz w:val="24"/>
                <w:szCs w:val="24"/>
              </w:rPr>
              <w:t xml:space="preserve">. </w:t>
            </w:r>
          </w:p>
          <w:p w14:paraId="6783D652" w14:textId="29E509BD" w:rsidR="004A7E6D" w:rsidRDefault="004A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E06A7">
              <w:rPr>
                <w:sz w:val="24"/>
                <w:szCs w:val="24"/>
              </w:rPr>
              <w:t xml:space="preserve">Instruct students to place the bandanas on the horseshow table and </w:t>
            </w:r>
            <w:r w:rsidR="00C16162">
              <w:rPr>
                <w:sz w:val="24"/>
                <w:szCs w:val="24"/>
              </w:rPr>
              <w:t xml:space="preserve">the student helper will collect the rubber disks </w:t>
            </w:r>
          </w:p>
          <w:p w14:paraId="2D4D922E" w14:textId="55ADD779" w:rsidR="000023C2" w:rsidRDefault="00002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323FD">
              <w:rPr>
                <w:sz w:val="24"/>
                <w:szCs w:val="24"/>
              </w:rPr>
              <w:t xml:space="preserve">Explain to students, “For our debrief, we will be sharing one thing </w:t>
            </w:r>
            <w:r w:rsidR="00287A42">
              <w:rPr>
                <w:sz w:val="24"/>
                <w:szCs w:val="24"/>
              </w:rPr>
              <w:t xml:space="preserve">that was the most difficult </w:t>
            </w:r>
            <w:r w:rsidR="002C0E48">
              <w:rPr>
                <w:sz w:val="24"/>
                <w:szCs w:val="24"/>
              </w:rPr>
              <w:t xml:space="preserve">for your team </w:t>
            </w:r>
            <w:bookmarkStart w:id="0" w:name="_GoBack"/>
            <w:bookmarkEnd w:id="0"/>
            <w:r w:rsidR="00287A42">
              <w:rPr>
                <w:sz w:val="24"/>
                <w:szCs w:val="24"/>
              </w:rPr>
              <w:t>and why</w:t>
            </w:r>
            <w:r w:rsidR="002C0E48">
              <w:rPr>
                <w:sz w:val="24"/>
                <w:szCs w:val="24"/>
              </w:rPr>
              <w:t>,</w:t>
            </w:r>
            <w:r w:rsidR="00287A42">
              <w:rPr>
                <w:sz w:val="24"/>
                <w:szCs w:val="24"/>
              </w:rPr>
              <w:t xml:space="preserve"> or what worked well for your team and why</w:t>
            </w:r>
            <w:r w:rsidR="00682A60">
              <w:rPr>
                <w:sz w:val="24"/>
                <w:szCs w:val="24"/>
              </w:rPr>
              <w:t>.</w:t>
            </w:r>
            <w:r w:rsidR="00287A42">
              <w:rPr>
                <w:sz w:val="24"/>
                <w:szCs w:val="24"/>
              </w:rPr>
              <w:t xml:space="preserve">” </w:t>
            </w:r>
          </w:p>
          <w:p w14:paraId="5855E84B" w14:textId="725E0090" w:rsidR="00287A42" w:rsidRDefault="00287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-Each person will share </w:t>
            </w:r>
            <w:r w:rsidR="00652C4A">
              <w:rPr>
                <w:sz w:val="24"/>
                <w:szCs w:val="24"/>
              </w:rPr>
              <w:t>their responses</w:t>
            </w:r>
          </w:p>
          <w:p w14:paraId="581EF432" w14:textId="42E19399" w:rsidR="00652C4A" w:rsidRPr="004118F4" w:rsidRDefault="00652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-After everyone has shared, say </w:t>
            </w:r>
            <w:r w:rsidR="00F8364C">
              <w:rPr>
                <w:sz w:val="24"/>
                <w:szCs w:val="24"/>
              </w:rPr>
              <w:t>“</w:t>
            </w:r>
            <w:r w:rsidR="00682A60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hank you for </w:t>
            </w:r>
            <w:r w:rsidR="00F8364C">
              <w:rPr>
                <w:sz w:val="24"/>
                <w:szCs w:val="24"/>
              </w:rPr>
              <w:t>engaging in this activity, I hope you enjoyed it</w:t>
            </w:r>
            <w:r w:rsidR="00933D8C">
              <w:rPr>
                <w:sz w:val="24"/>
                <w:szCs w:val="24"/>
              </w:rPr>
              <w:t xml:space="preserve"> and learned how to be a better teammate</w:t>
            </w:r>
            <w:r w:rsidR="00B53E98">
              <w:rPr>
                <w:sz w:val="24"/>
                <w:szCs w:val="24"/>
              </w:rPr>
              <w:t xml:space="preserve">. Now we can be better communicators </w:t>
            </w:r>
            <w:r w:rsidR="0071064C">
              <w:rPr>
                <w:sz w:val="24"/>
                <w:szCs w:val="24"/>
              </w:rPr>
              <w:t>when were working with our accountab</w:t>
            </w:r>
            <w:r w:rsidR="003B05A0">
              <w:rPr>
                <w:sz w:val="24"/>
                <w:szCs w:val="24"/>
              </w:rPr>
              <w:t xml:space="preserve">ility partners during math.” </w:t>
            </w:r>
          </w:p>
          <w:p w14:paraId="0AA93C72" w14:textId="5CB1D8FB" w:rsidR="003B2B7F" w:rsidRPr="00E33D16" w:rsidRDefault="003B2B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B2B7F" w14:paraId="1AA47EA1" w14:textId="77777777" w:rsidTr="009130E3">
        <w:tc>
          <w:tcPr>
            <w:tcW w:w="9350" w:type="dxa"/>
          </w:tcPr>
          <w:p w14:paraId="73AEA211" w14:textId="27AA0FC1" w:rsidR="00F8364C" w:rsidRPr="00A75AA6" w:rsidRDefault="003B2B7F" w:rsidP="00BC3C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Differentiation</w:t>
            </w:r>
          </w:p>
          <w:p w14:paraId="7578FB6B" w14:textId="529B708C" w:rsidR="00D33981" w:rsidRDefault="00D070EC" w:rsidP="00F8364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time reminders and when to switch partner</w:t>
            </w:r>
          </w:p>
          <w:p w14:paraId="30399017" w14:textId="1F0BB051" w:rsidR="00D070EC" w:rsidRDefault="00D04B0C" w:rsidP="00F8364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Hang up the rules for visual </w:t>
            </w:r>
          </w:p>
          <w:p w14:paraId="1E77C9FA" w14:textId="5DF4321D" w:rsidR="005227F5" w:rsidRDefault="0085394C" w:rsidP="00F8364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can raise their hand if they need assistance </w:t>
            </w:r>
          </w:p>
          <w:p w14:paraId="7C33734D" w14:textId="4566D6CA" w:rsidR="00E51145" w:rsidRDefault="00AF58AE" w:rsidP="00F8364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any student feels uncomfortable with a bandana covering their eyes, they can be trusted to just close their eyes </w:t>
            </w:r>
          </w:p>
          <w:p w14:paraId="154ADEA6" w14:textId="1A12E226" w:rsidR="00531D59" w:rsidRPr="00F8364C" w:rsidRDefault="00531D59" w:rsidP="00F8364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any students don’t feel comfortable doing the activity, they can just </w:t>
            </w:r>
            <w:r w:rsidR="00E73471">
              <w:rPr>
                <w:sz w:val="24"/>
                <w:szCs w:val="24"/>
              </w:rPr>
              <w:t>sit</w:t>
            </w:r>
            <w:r w:rsidR="00461B53">
              <w:rPr>
                <w:sz w:val="24"/>
                <w:szCs w:val="24"/>
              </w:rPr>
              <w:t xml:space="preserve">/stand and watch others </w:t>
            </w:r>
          </w:p>
          <w:p w14:paraId="1D8608CD" w14:textId="77777777" w:rsidR="003B2B7F" w:rsidRDefault="003B2B7F">
            <w:pPr>
              <w:rPr>
                <w:b/>
                <w:bCs/>
                <w:sz w:val="24"/>
                <w:szCs w:val="24"/>
              </w:rPr>
            </w:pPr>
          </w:p>
          <w:p w14:paraId="0933933F" w14:textId="17B53384" w:rsidR="003B2B7F" w:rsidRDefault="003B2B7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293A5A2" w14:textId="77777777" w:rsidR="009130E3" w:rsidRPr="009130E3" w:rsidRDefault="009130E3">
      <w:pPr>
        <w:rPr>
          <w:sz w:val="24"/>
          <w:szCs w:val="24"/>
        </w:rPr>
      </w:pPr>
    </w:p>
    <w:sectPr w:rsidR="009130E3" w:rsidRPr="00913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5D79"/>
    <w:multiLevelType w:val="hybridMultilevel"/>
    <w:tmpl w:val="5E2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2DE1"/>
    <w:multiLevelType w:val="hybridMultilevel"/>
    <w:tmpl w:val="79BA4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10B5"/>
    <w:multiLevelType w:val="hybridMultilevel"/>
    <w:tmpl w:val="5816A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94DAC"/>
    <w:multiLevelType w:val="hybridMultilevel"/>
    <w:tmpl w:val="0808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476A0"/>
    <w:multiLevelType w:val="hybridMultilevel"/>
    <w:tmpl w:val="3DD8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E3"/>
    <w:rsid w:val="000008C1"/>
    <w:rsid w:val="000018F2"/>
    <w:rsid w:val="000023C2"/>
    <w:rsid w:val="00041A90"/>
    <w:rsid w:val="00047766"/>
    <w:rsid w:val="00073244"/>
    <w:rsid w:val="00083410"/>
    <w:rsid w:val="000B0603"/>
    <w:rsid w:val="000B2113"/>
    <w:rsid w:val="000B5D58"/>
    <w:rsid w:val="000D297F"/>
    <w:rsid w:val="000D760C"/>
    <w:rsid w:val="000F1543"/>
    <w:rsid w:val="000F5963"/>
    <w:rsid w:val="000F74C3"/>
    <w:rsid w:val="00111657"/>
    <w:rsid w:val="00131174"/>
    <w:rsid w:val="00157A19"/>
    <w:rsid w:val="001635EE"/>
    <w:rsid w:val="00167540"/>
    <w:rsid w:val="00180B7E"/>
    <w:rsid w:val="00191929"/>
    <w:rsid w:val="0019652F"/>
    <w:rsid w:val="001A172A"/>
    <w:rsid w:val="001D46CB"/>
    <w:rsid w:val="001E1EE1"/>
    <w:rsid w:val="001F0C8C"/>
    <w:rsid w:val="0020745C"/>
    <w:rsid w:val="00231335"/>
    <w:rsid w:val="0025086F"/>
    <w:rsid w:val="002853F9"/>
    <w:rsid w:val="00287A42"/>
    <w:rsid w:val="002A4491"/>
    <w:rsid w:val="002B796F"/>
    <w:rsid w:val="002C0E48"/>
    <w:rsid w:val="002C30B3"/>
    <w:rsid w:val="002D666A"/>
    <w:rsid w:val="002E6A53"/>
    <w:rsid w:val="002E7B7F"/>
    <w:rsid w:val="002F3AB5"/>
    <w:rsid w:val="00307FE3"/>
    <w:rsid w:val="00315527"/>
    <w:rsid w:val="00324444"/>
    <w:rsid w:val="00380E6A"/>
    <w:rsid w:val="003959AE"/>
    <w:rsid w:val="00395C6E"/>
    <w:rsid w:val="003A7D44"/>
    <w:rsid w:val="003B05A0"/>
    <w:rsid w:val="003B2B7F"/>
    <w:rsid w:val="003C30F1"/>
    <w:rsid w:val="003E2FB6"/>
    <w:rsid w:val="003F34AC"/>
    <w:rsid w:val="004118F4"/>
    <w:rsid w:val="00412007"/>
    <w:rsid w:val="00413D3A"/>
    <w:rsid w:val="0041604F"/>
    <w:rsid w:val="00424EF9"/>
    <w:rsid w:val="004402B7"/>
    <w:rsid w:val="00461B53"/>
    <w:rsid w:val="00462777"/>
    <w:rsid w:val="0046416C"/>
    <w:rsid w:val="004960EE"/>
    <w:rsid w:val="00497B40"/>
    <w:rsid w:val="004A7E6D"/>
    <w:rsid w:val="004C7184"/>
    <w:rsid w:val="004D4595"/>
    <w:rsid w:val="004E7EFC"/>
    <w:rsid w:val="004F332F"/>
    <w:rsid w:val="004F547B"/>
    <w:rsid w:val="00504AC6"/>
    <w:rsid w:val="00504D9E"/>
    <w:rsid w:val="005227F5"/>
    <w:rsid w:val="00531D59"/>
    <w:rsid w:val="00555D38"/>
    <w:rsid w:val="005A5490"/>
    <w:rsid w:val="005C7ED7"/>
    <w:rsid w:val="005E46DC"/>
    <w:rsid w:val="00622AA6"/>
    <w:rsid w:val="00652C4A"/>
    <w:rsid w:val="00682A60"/>
    <w:rsid w:val="00697AB8"/>
    <w:rsid w:val="006E3913"/>
    <w:rsid w:val="0070665F"/>
    <w:rsid w:val="007104C5"/>
    <w:rsid w:val="0071064C"/>
    <w:rsid w:val="00712103"/>
    <w:rsid w:val="0073351E"/>
    <w:rsid w:val="00740221"/>
    <w:rsid w:val="00745B72"/>
    <w:rsid w:val="00745C27"/>
    <w:rsid w:val="00755BCB"/>
    <w:rsid w:val="00757D91"/>
    <w:rsid w:val="00765D73"/>
    <w:rsid w:val="007669D2"/>
    <w:rsid w:val="00797D54"/>
    <w:rsid w:val="007B72A2"/>
    <w:rsid w:val="007D3160"/>
    <w:rsid w:val="007E06A7"/>
    <w:rsid w:val="007F23BA"/>
    <w:rsid w:val="00810BCE"/>
    <w:rsid w:val="008155CD"/>
    <w:rsid w:val="008363A4"/>
    <w:rsid w:val="008418FD"/>
    <w:rsid w:val="00850052"/>
    <w:rsid w:val="00852B72"/>
    <w:rsid w:val="0085331B"/>
    <w:rsid w:val="0085394C"/>
    <w:rsid w:val="0085493B"/>
    <w:rsid w:val="008612AE"/>
    <w:rsid w:val="0086734F"/>
    <w:rsid w:val="00881D14"/>
    <w:rsid w:val="008A0EBF"/>
    <w:rsid w:val="008A6A6D"/>
    <w:rsid w:val="008B692F"/>
    <w:rsid w:val="008B6BF8"/>
    <w:rsid w:val="008D2AC6"/>
    <w:rsid w:val="008D2D7D"/>
    <w:rsid w:val="009130E3"/>
    <w:rsid w:val="00930C95"/>
    <w:rsid w:val="00932C8D"/>
    <w:rsid w:val="00933D8C"/>
    <w:rsid w:val="00957DFD"/>
    <w:rsid w:val="00977EC1"/>
    <w:rsid w:val="009B54BD"/>
    <w:rsid w:val="009C42FC"/>
    <w:rsid w:val="009D3714"/>
    <w:rsid w:val="00A05848"/>
    <w:rsid w:val="00A05B1C"/>
    <w:rsid w:val="00A1118A"/>
    <w:rsid w:val="00A141B1"/>
    <w:rsid w:val="00A20377"/>
    <w:rsid w:val="00A204CB"/>
    <w:rsid w:val="00A343CB"/>
    <w:rsid w:val="00A52300"/>
    <w:rsid w:val="00A53BCD"/>
    <w:rsid w:val="00A72720"/>
    <w:rsid w:val="00A75AA6"/>
    <w:rsid w:val="00AA52CF"/>
    <w:rsid w:val="00AB140C"/>
    <w:rsid w:val="00AD05D0"/>
    <w:rsid w:val="00AD3BE8"/>
    <w:rsid w:val="00AF57BF"/>
    <w:rsid w:val="00AF58AE"/>
    <w:rsid w:val="00B11457"/>
    <w:rsid w:val="00B221EB"/>
    <w:rsid w:val="00B25F0C"/>
    <w:rsid w:val="00B47E47"/>
    <w:rsid w:val="00B53E98"/>
    <w:rsid w:val="00B64937"/>
    <w:rsid w:val="00B8268B"/>
    <w:rsid w:val="00B96781"/>
    <w:rsid w:val="00BA576D"/>
    <w:rsid w:val="00BA6DB4"/>
    <w:rsid w:val="00BC3C9D"/>
    <w:rsid w:val="00BD24EE"/>
    <w:rsid w:val="00BE49AE"/>
    <w:rsid w:val="00C16162"/>
    <w:rsid w:val="00C438F5"/>
    <w:rsid w:val="00C70FC3"/>
    <w:rsid w:val="00C710BA"/>
    <w:rsid w:val="00C96BB2"/>
    <w:rsid w:val="00CB51B8"/>
    <w:rsid w:val="00CC3E36"/>
    <w:rsid w:val="00CD5061"/>
    <w:rsid w:val="00CD683F"/>
    <w:rsid w:val="00CE236A"/>
    <w:rsid w:val="00D04B0C"/>
    <w:rsid w:val="00D070EC"/>
    <w:rsid w:val="00D270AB"/>
    <w:rsid w:val="00D308F9"/>
    <w:rsid w:val="00D32096"/>
    <w:rsid w:val="00D33326"/>
    <w:rsid w:val="00D33981"/>
    <w:rsid w:val="00D34416"/>
    <w:rsid w:val="00D43088"/>
    <w:rsid w:val="00D510C0"/>
    <w:rsid w:val="00D56BD4"/>
    <w:rsid w:val="00D805C7"/>
    <w:rsid w:val="00D81740"/>
    <w:rsid w:val="00D95A45"/>
    <w:rsid w:val="00D96BCA"/>
    <w:rsid w:val="00DA42D3"/>
    <w:rsid w:val="00DB7D1C"/>
    <w:rsid w:val="00DD077B"/>
    <w:rsid w:val="00DD3674"/>
    <w:rsid w:val="00E126FC"/>
    <w:rsid w:val="00E14F98"/>
    <w:rsid w:val="00E31D08"/>
    <w:rsid w:val="00E33D16"/>
    <w:rsid w:val="00E34539"/>
    <w:rsid w:val="00E51145"/>
    <w:rsid w:val="00E55255"/>
    <w:rsid w:val="00E70C25"/>
    <w:rsid w:val="00E73471"/>
    <w:rsid w:val="00E76B09"/>
    <w:rsid w:val="00E913A0"/>
    <w:rsid w:val="00E91B47"/>
    <w:rsid w:val="00E925B7"/>
    <w:rsid w:val="00EA14C3"/>
    <w:rsid w:val="00EA1A91"/>
    <w:rsid w:val="00EB7949"/>
    <w:rsid w:val="00EE7344"/>
    <w:rsid w:val="00EF4A2F"/>
    <w:rsid w:val="00F17AF0"/>
    <w:rsid w:val="00F24DD1"/>
    <w:rsid w:val="00F323FD"/>
    <w:rsid w:val="00F357B6"/>
    <w:rsid w:val="00F4099F"/>
    <w:rsid w:val="00F47CF1"/>
    <w:rsid w:val="00F64845"/>
    <w:rsid w:val="00F8364C"/>
    <w:rsid w:val="00F83B28"/>
    <w:rsid w:val="00F86B92"/>
    <w:rsid w:val="00F90AD6"/>
    <w:rsid w:val="00FB36C9"/>
    <w:rsid w:val="00FE3FC0"/>
    <w:rsid w:val="00FE7034"/>
    <w:rsid w:val="00FF4558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A73A"/>
  <w15:chartTrackingRefBased/>
  <w15:docId w15:val="{3E606A5A-A394-4977-B6E2-DB081D68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begay</dc:creator>
  <cp:keywords/>
  <dc:description/>
  <cp:lastModifiedBy>sherri begay</cp:lastModifiedBy>
  <cp:revision>221</cp:revision>
  <dcterms:created xsi:type="dcterms:W3CDTF">2020-02-17T17:51:00Z</dcterms:created>
  <dcterms:modified xsi:type="dcterms:W3CDTF">2020-02-20T04:46:00Z</dcterms:modified>
</cp:coreProperties>
</file>